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6A" w:rsidRDefault="003D3D6A" w:rsidP="003D3D6A">
      <w:pPr>
        <w:spacing w:after="0"/>
      </w:pPr>
      <w:bookmarkStart w:id="0" w:name="_GoBack"/>
      <w:bookmarkEnd w:id="0"/>
      <w:r>
        <w:t>ICSAC Meeting</w:t>
      </w:r>
    </w:p>
    <w:p w:rsidR="003D3D6A" w:rsidRDefault="003D3D6A" w:rsidP="003D3D6A">
      <w:pPr>
        <w:spacing w:after="0"/>
      </w:pPr>
      <w:r>
        <w:t>April 17, 2014</w:t>
      </w:r>
    </w:p>
    <w:p w:rsidR="003D3D6A" w:rsidRDefault="00B2401D" w:rsidP="003D3D6A">
      <w:pPr>
        <w:spacing w:after="0"/>
      </w:pPr>
      <w:r>
        <w:t xml:space="preserve">250 Washington St., </w:t>
      </w:r>
      <w:r w:rsidR="003D3D6A">
        <w:t>PHC Room</w:t>
      </w:r>
    </w:p>
    <w:p w:rsidR="00B2401D" w:rsidRDefault="00B2401D" w:rsidP="003D3D6A">
      <w:pPr>
        <w:spacing w:after="0"/>
      </w:pPr>
      <w:r>
        <w:t>Boston, MA</w:t>
      </w:r>
    </w:p>
    <w:p w:rsidR="003D3D6A" w:rsidRDefault="003D3D6A" w:rsidP="003D3D6A">
      <w:pPr>
        <w:spacing w:after="0"/>
      </w:pPr>
      <w:r>
        <w:t>3:30-5:30 pm</w:t>
      </w:r>
    </w:p>
    <w:p w:rsidR="003D3D6A" w:rsidRDefault="003D3D6A" w:rsidP="003D3D6A"/>
    <w:p w:rsidR="003D3D6A" w:rsidRDefault="003D3D6A" w:rsidP="003D3D6A">
      <w:pPr>
        <w:jc w:val="center"/>
      </w:pPr>
      <w:r>
        <w:t>Agenda</w:t>
      </w:r>
    </w:p>
    <w:p w:rsidR="003D3D6A" w:rsidRDefault="003D3D6A" w:rsidP="008303C5">
      <w:pPr>
        <w:ind w:left="360"/>
        <w:jc w:val="center"/>
      </w:pPr>
    </w:p>
    <w:p w:rsidR="00C9302D" w:rsidRDefault="003D3D6A" w:rsidP="008303C5">
      <w:pPr>
        <w:pStyle w:val="ListParagraph"/>
        <w:numPr>
          <w:ilvl w:val="0"/>
          <w:numId w:val="1"/>
        </w:numPr>
        <w:spacing w:before="240" w:line="480" w:lineRule="auto"/>
        <w:ind w:left="1080"/>
      </w:pPr>
      <w:r>
        <w:t>Introductions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302D" w:rsidRDefault="003D3D6A" w:rsidP="008303C5">
      <w:pPr>
        <w:pStyle w:val="ListParagraph"/>
        <w:numPr>
          <w:ilvl w:val="0"/>
          <w:numId w:val="1"/>
        </w:numPr>
        <w:spacing w:before="240" w:line="480" w:lineRule="auto"/>
        <w:ind w:left="1080"/>
      </w:pPr>
      <w:r>
        <w:t>Review of Operating Rules</w:t>
      </w:r>
      <w:r>
        <w:tab/>
      </w:r>
      <w:r>
        <w:tab/>
      </w:r>
      <w:r>
        <w:tab/>
      </w:r>
      <w:r>
        <w:tab/>
      </w:r>
      <w:r>
        <w:tab/>
      </w:r>
    </w:p>
    <w:p w:rsidR="003D3D6A" w:rsidRDefault="003D3D6A" w:rsidP="008303C5">
      <w:pPr>
        <w:pStyle w:val="ListParagraph"/>
        <w:numPr>
          <w:ilvl w:val="0"/>
          <w:numId w:val="1"/>
        </w:numPr>
        <w:spacing w:before="240" w:line="480" w:lineRule="auto"/>
        <w:ind w:left="1080"/>
      </w:pPr>
      <w:r>
        <w:t>Approval of October 25, 2013 Minutes</w:t>
      </w:r>
      <w:r>
        <w:tab/>
      </w:r>
      <w:r>
        <w:tab/>
      </w:r>
      <w:r>
        <w:tab/>
      </w:r>
      <w:r>
        <w:tab/>
        <w:t xml:space="preserve"> </w:t>
      </w:r>
    </w:p>
    <w:p w:rsidR="00C9302D" w:rsidRDefault="003D3D6A" w:rsidP="008303C5">
      <w:pPr>
        <w:pStyle w:val="ListParagraph"/>
        <w:numPr>
          <w:ilvl w:val="0"/>
          <w:numId w:val="1"/>
        </w:numPr>
        <w:spacing w:before="240" w:line="480" w:lineRule="auto"/>
        <w:ind w:left="1080"/>
      </w:pPr>
      <w:r>
        <w:t>Conflict of Interest – Alexandra Rubin</w:t>
      </w:r>
      <w:r>
        <w:tab/>
      </w:r>
      <w:r>
        <w:tab/>
      </w:r>
      <w:r>
        <w:tab/>
      </w:r>
      <w:r>
        <w:tab/>
      </w:r>
    </w:p>
    <w:p w:rsidR="003D3D6A" w:rsidRDefault="003D3D6A" w:rsidP="008303C5">
      <w:pPr>
        <w:pStyle w:val="ListParagraph"/>
        <w:numPr>
          <w:ilvl w:val="0"/>
          <w:numId w:val="1"/>
        </w:numPr>
        <w:spacing w:before="240" w:line="480" w:lineRule="auto"/>
        <w:ind w:left="1080"/>
      </w:pPr>
      <w:r>
        <w:t>Report from PCI Oversight Subgroup:</w:t>
      </w:r>
    </w:p>
    <w:p w:rsidR="003D3D6A" w:rsidRDefault="003D3D6A" w:rsidP="008303C5">
      <w:pPr>
        <w:pStyle w:val="ListParagraph"/>
        <w:numPr>
          <w:ilvl w:val="1"/>
          <w:numId w:val="1"/>
        </w:numPr>
        <w:spacing w:before="240" w:line="480" w:lineRule="auto"/>
        <w:ind w:left="1800"/>
      </w:pPr>
      <w:r>
        <w:t>Coronary Angioplasty Services Guidelines</w:t>
      </w:r>
      <w:r w:rsidR="00750CB2">
        <w:t xml:space="preserve"> and Recommendation</w:t>
      </w:r>
      <w:r w:rsidR="008303C5">
        <w:t>s</w:t>
      </w:r>
    </w:p>
    <w:p w:rsidR="003D3D6A" w:rsidRDefault="003D3D6A" w:rsidP="008303C5">
      <w:pPr>
        <w:pStyle w:val="ListParagraph"/>
        <w:numPr>
          <w:ilvl w:val="1"/>
          <w:numId w:val="1"/>
        </w:numPr>
        <w:spacing w:before="240" w:line="480" w:lineRule="auto"/>
        <w:ind w:left="1800"/>
      </w:pPr>
      <w:r>
        <w:t>Refinement of PCI Public Reporting Parameters</w:t>
      </w:r>
      <w:r w:rsidR="00750CB2">
        <w:t xml:space="preserve"> and Recommendation</w:t>
      </w:r>
      <w:r w:rsidR="008303C5">
        <w:t>s</w:t>
      </w:r>
    </w:p>
    <w:p w:rsidR="00750CB2" w:rsidRDefault="00750CB2" w:rsidP="008303C5">
      <w:pPr>
        <w:pStyle w:val="ListParagraph"/>
        <w:numPr>
          <w:ilvl w:val="0"/>
          <w:numId w:val="1"/>
        </w:numPr>
        <w:spacing w:before="240" w:line="480" w:lineRule="auto"/>
        <w:ind w:left="1080"/>
      </w:pPr>
      <w:r>
        <w:t>Review of PCI Subgroup Upcoming Priorities</w:t>
      </w:r>
      <w:r>
        <w:tab/>
      </w:r>
      <w:r>
        <w:tab/>
      </w:r>
      <w:r>
        <w:tab/>
      </w:r>
    </w:p>
    <w:p w:rsidR="00750CB2" w:rsidRDefault="00750CB2" w:rsidP="008303C5">
      <w:pPr>
        <w:pStyle w:val="ListParagraph"/>
        <w:numPr>
          <w:ilvl w:val="1"/>
          <w:numId w:val="1"/>
        </w:numPr>
        <w:spacing w:before="240" w:line="480" w:lineRule="auto"/>
        <w:ind w:left="1800"/>
      </w:pPr>
      <w:r>
        <w:t>Peer Review Proposal</w:t>
      </w:r>
    </w:p>
    <w:p w:rsidR="00A90171" w:rsidRDefault="00750CB2" w:rsidP="008303C5">
      <w:pPr>
        <w:pStyle w:val="ListParagraph"/>
        <w:numPr>
          <w:ilvl w:val="1"/>
          <w:numId w:val="1"/>
        </w:numPr>
        <w:spacing w:before="240" w:line="480" w:lineRule="auto"/>
        <w:ind w:left="1800"/>
      </w:pPr>
      <w:r>
        <w:t>Primary Angioplasty Guidelines</w:t>
      </w:r>
    </w:p>
    <w:sectPr w:rsidR="00A9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56596"/>
    <w:multiLevelType w:val="hybridMultilevel"/>
    <w:tmpl w:val="0FA0E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6A"/>
    <w:rsid w:val="000B2B27"/>
    <w:rsid w:val="00200AA7"/>
    <w:rsid w:val="003D3D6A"/>
    <w:rsid w:val="00750CB2"/>
    <w:rsid w:val="008303C5"/>
    <w:rsid w:val="00A90171"/>
    <w:rsid w:val="00B2401D"/>
    <w:rsid w:val="00C9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2014-04-15T15:14:00Z</dcterms:created>
  <dc:creator>Murphy, Nancy (DPH)</dc:creator>
  <lastModifiedBy/>
  <lastPrinted>2014-04-11T20:43:00Z</lastPrinted>
  <dcterms:modified xsi:type="dcterms:W3CDTF">2014-04-15T15:14:00Z</dcterms:modified>
  <revision>2</revision>
</coreProperties>
</file>