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26B" w14:textId="77777777" w:rsidR="00B269AF" w:rsidRPr="00C35441" w:rsidRDefault="00B269AF" w:rsidP="00B269AF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62250D58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427DC714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January 12, 2023</w:t>
      </w:r>
    </w:p>
    <w:p w14:paraId="6E4B297F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 pm</w:t>
      </w:r>
    </w:p>
    <w:p w14:paraId="5483E82B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636E9D59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25975678" w14:textId="77777777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Participants:</w:t>
      </w:r>
      <w:r w:rsidRPr="00C35441">
        <w:rPr>
          <w:rFonts w:ascii="Arial" w:hAnsi="Arial" w:cs="Arial"/>
          <w:sz w:val="20"/>
          <w:szCs w:val="20"/>
        </w:rPr>
        <w:br/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Commissioner, Opeoluwa Sotonwa </w:t>
      </w:r>
    </w:p>
    <w:p w14:paraId="7025A7AB" w14:textId="2A8B470D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Peggy Lee, MCDHH</w:t>
      </w:r>
    </w:p>
    <w:p w14:paraId="3C318E1F" w14:textId="5535AC74" w:rsidR="00F52084" w:rsidRPr="00C35441" w:rsidRDefault="00F52084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Marlene Hostovsky, MCDHH</w:t>
      </w:r>
    </w:p>
    <w:p w14:paraId="0725C0D3" w14:textId="272781AE" w:rsidR="00F52084" w:rsidRPr="00C35441" w:rsidRDefault="00F52084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Aurora Wilber, MCDHH</w:t>
      </w:r>
    </w:p>
    <w:p w14:paraId="6F9E38BD" w14:textId="77777777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984E102" w14:textId="7DC931E0" w:rsidR="00F52084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F52084"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Dardeno</w:t>
      </w:r>
    </w:p>
    <w:p w14:paraId="5473431A" w14:textId="12471995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Zinma</w:t>
      </w:r>
      <w:proofErr w:type="spellEnd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Camelio</w:t>
      </w:r>
      <w:proofErr w:type="spellEnd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  <w:t>Brock Cordeiro</w:t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  <w:t>Ellen Perkins</w:t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Linda Sakin </w:t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  <w:t>Lori Seidman</w:t>
      </w:r>
    </w:p>
    <w:p w14:paraId="64E223B2" w14:textId="31A6C3AF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Leah McGaughey</w:t>
      </w:r>
    </w:p>
    <w:p w14:paraId="65ADD163" w14:textId="373C12E9" w:rsidR="00F52084" w:rsidRPr="00C35441" w:rsidRDefault="00F52084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Stephanie Clark</w:t>
      </w:r>
    </w:p>
    <w:p w14:paraId="0FF054DC" w14:textId="571E7EEC" w:rsidR="00F52084" w:rsidRPr="00C35441" w:rsidRDefault="00F52084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Cline</w:t>
      </w:r>
    </w:p>
    <w:p w14:paraId="1E7EFB9F" w14:textId="4A7345DE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Neil </w:t>
      </w:r>
      <w:proofErr w:type="spellStart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MacGill</w:t>
      </w:r>
      <w:proofErr w:type="spellEnd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ViAbility</w:t>
      </w:r>
      <w:proofErr w:type="spellEnd"/>
    </w:p>
    <w:p w14:paraId="0887C753" w14:textId="77777777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Lee Nettles</w:t>
      </w:r>
    </w:p>
    <w:p w14:paraId="5BF67658" w14:textId="434C33E9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00B269AF" w:rsidRPr="00C35441" w14:paraId="2BC4F5E1" w14:textId="77777777" w:rsidTr="00F16999">
        <w:tc>
          <w:tcPr>
            <w:tcW w:w="2175" w:type="dxa"/>
          </w:tcPr>
          <w:p w14:paraId="1926FAD8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0771E10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36D271A1" w14:textId="77777777" w:rsidR="00B269AF" w:rsidRPr="00C35441" w:rsidRDefault="00B269AF" w:rsidP="00F16999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25E0E25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2D51876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306BC828" w14:textId="77777777" w:rsidTr="00F16999">
        <w:tc>
          <w:tcPr>
            <w:tcW w:w="2175" w:type="dxa"/>
          </w:tcPr>
          <w:p w14:paraId="3E1982B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73B7A4DA" w14:textId="77777777" w:rsidR="00B269AF" w:rsidRPr="00C35441" w:rsidRDefault="00B269AF" w:rsidP="00F16999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673C3641" w14:textId="77777777" w:rsidR="00B269AF" w:rsidRPr="00C35441" w:rsidRDefault="00B269AF" w:rsidP="00F16999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BFA4D95" w14:textId="77777777" w:rsidR="00B269AF" w:rsidRPr="00C35441" w:rsidRDefault="00B269AF" w:rsidP="00F16999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1C7F0B2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0DC59BF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687A7F65" w14:textId="77777777" w:rsidTr="00F16999">
        <w:tc>
          <w:tcPr>
            <w:tcW w:w="2175" w:type="dxa"/>
          </w:tcPr>
          <w:p w14:paraId="31EA8338" w14:textId="5B686AFB" w:rsidR="00B269AF" w:rsidRPr="00C35441" w:rsidRDefault="00F52084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November Meeting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Minutes </w:t>
            </w:r>
          </w:p>
        </w:tc>
        <w:tc>
          <w:tcPr>
            <w:tcW w:w="4065" w:type="dxa"/>
          </w:tcPr>
          <w:p w14:paraId="0CB8C946" w14:textId="7DF76FDC" w:rsidR="00B269AF" w:rsidRPr="00C35441" w:rsidRDefault="00B269AF" w:rsidP="00B269AF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Minutes approved </w:t>
            </w:r>
            <w:r w:rsidR="00F52084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 the inclusion of presentation materials</w:t>
            </w:r>
          </w:p>
          <w:p w14:paraId="280E3250" w14:textId="77777777" w:rsidR="00B269AF" w:rsidRPr="00C35441" w:rsidRDefault="00B269AF" w:rsidP="00F16999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3ACDD29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AD4D4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1E216714" w14:textId="77777777" w:rsidTr="00F16999">
        <w:tc>
          <w:tcPr>
            <w:tcW w:w="2175" w:type="dxa"/>
          </w:tcPr>
          <w:p w14:paraId="3E764765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Action Items: </w:t>
            </w:r>
          </w:p>
        </w:tc>
        <w:tc>
          <w:tcPr>
            <w:tcW w:w="4065" w:type="dxa"/>
          </w:tcPr>
          <w:p w14:paraId="7867EC6E" w14:textId="77777777" w:rsidR="00B269AF" w:rsidRPr="00C35441" w:rsidRDefault="00F52084" w:rsidP="00F5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hAnsi="Arial" w:cs="Arial"/>
                <w:sz w:val="20"/>
                <w:szCs w:val="20"/>
              </w:rPr>
              <w:t xml:space="preserve">Community Legislative Training: scheduling February meeting with legislator/s for role play and feedback on how to tell your story </w:t>
            </w:r>
          </w:p>
          <w:p w14:paraId="1B23D2A4" w14:textId="77777777" w:rsidR="00F52084" w:rsidRPr="00C35441" w:rsidRDefault="00F52084" w:rsidP="00F5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hAnsi="Arial" w:cs="Arial"/>
                <w:sz w:val="20"/>
                <w:szCs w:val="20"/>
              </w:rPr>
              <w:t xml:space="preserve">March meeting will be held to discuss budget and support for community interests </w:t>
            </w:r>
          </w:p>
          <w:p w14:paraId="0ECCC522" w14:textId="2A8CC184" w:rsidR="009F043F" w:rsidRPr="00C35441" w:rsidRDefault="009F043F" w:rsidP="00F5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hAnsi="Arial" w:cs="Arial"/>
                <w:sz w:val="20"/>
                <w:szCs w:val="20"/>
              </w:rPr>
              <w:t xml:space="preserve">April 20 “save the date” for SAC sponsored State House event.  This would be an abbreviated event to recognize award winners from </w:t>
            </w:r>
            <w:r w:rsidR="00C35441" w:rsidRPr="00C35441">
              <w:rPr>
                <w:rFonts w:ascii="Arial" w:hAnsi="Arial" w:cs="Arial"/>
                <w:sz w:val="20"/>
                <w:szCs w:val="20"/>
              </w:rPr>
              <w:t xml:space="preserve">the past and set up legislative visits.  We expect this may be a hybrid event to minimize travel an exposure risk. </w:t>
            </w:r>
          </w:p>
        </w:tc>
        <w:tc>
          <w:tcPr>
            <w:tcW w:w="3120" w:type="dxa"/>
          </w:tcPr>
          <w:p w14:paraId="1C20766D" w14:textId="77777777" w:rsidR="00B269AF" w:rsidRPr="00C35441" w:rsidRDefault="00F52084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Aurora to schedule with State House</w:t>
            </w:r>
          </w:p>
          <w:p w14:paraId="5C94DE2A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6D4BAD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52A23A9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AE420C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7A0300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A63085" w14:textId="77777777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BBD87C" w14:textId="74E8C04A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SAC to take the lead with planning and agenda</w:t>
            </w:r>
          </w:p>
          <w:p w14:paraId="2025C0D5" w14:textId="63637F39" w:rsidR="00C35441" w:rsidRPr="00C35441" w:rsidRDefault="00C35441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44E566" w14:textId="2F785381" w:rsidR="009F043F" w:rsidRPr="00C35441" w:rsidRDefault="00C35441" w:rsidP="00BA48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IL centers to coordinate fact sheets and logistics, letter writing sessions, other activities to support State House Day</w:t>
            </w:r>
          </w:p>
        </w:tc>
      </w:tr>
      <w:tr w:rsidR="00B269AF" w:rsidRPr="00C35441" w14:paraId="1B8AB7BE" w14:textId="77777777" w:rsidTr="00F16999">
        <w:tc>
          <w:tcPr>
            <w:tcW w:w="2175" w:type="dxa"/>
          </w:tcPr>
          <w:p w14:paraId="027C28D6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Commissioner’s Report </w:t>
            </w:r>
          </w:p>
          <w:p w14:paraId="7037408D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5ECEB07D" w14:textId="5790D54D" w:rsidR="00B269AF" w:rsidRPr="00C35441" w:rsidRDefault="00C35441" w:rsidP="00B269AF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Update on MCDHH services and current projects (see attached presentation for details).</w:t>
            </w:r>
          </w:p>
        </w:tc>
        <w:tc>
          <w:tcPr>
            <w:tcW w:w="3120" w:type="dxa"/>
          </w:tcPr>
          <w:p w14:paraId="3A5594E9" w14:textId="75DA1B0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0503B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2BA87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AF" w:rsidRPr="00C35441" w14:paraId="20C33A2F" w14:textId="77777777" w:rsidTr="00F16999">
        <w:tc>
          <w:tcPr>
            <w:tcW w:w="2175" w:type="dxa"/>
          </w:tcPr>
          <w:p w14:paraId="33B7C0AD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</w:t>
            </w:r>
          </w:p>
        </w:tc>
        <w:tc>
          <w:tcPr>
            <w:tcW w:w="4065" w:type="dxa"/>
          </w:tcPr>
          <w:p w14:paraId="3C9B8BA3" w14:textId="1358FA8E" w:rsidR="00B269AF" w:rsidRPr="00C35441" w:rsidRDefault="00C35441" w:rsidP="00C3544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Brock Cordeiro has created spreadsheet with current legislation (attached).</w:t>
            </w:r>
          </w:p>
        </w:tc>
        <w:tc>
          <w:tcPr>
            <w:tcW w:w="3120" w:type="dxa"/>
          </w:tcPr>
          <w:p w14:paraId="3648C53B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535FDCC0" w14:textId="77777777" w:rsidTr="00F16999">
        <w:tc>
          <w:tcPr>
            <w:tcW w:w="2175" w:type="dxa"/>
          </w:tcPr>
          <w:p w14:paraId="7C9BD71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019697A6" w14:textId="7F70A430" w:rsidR="00B269AF" w:rsidRPr="00C35441" w:rsidRDefault="00C35441" w:rsidP="00F169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February 9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at 5:30 pm.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B269AF" w:rsidRPr="00C35441">
              <w:rPr>
                <w:rFonts w:ascii="Arial" w:hAnsi="Arial" w:cs="Arial"/>
                <w:color w:val="000000" w:themeColor="text1"/>
                <w:sz w:val="20"/>
                <w:szCs w:val="20"/>
              </w:rPr>
              <w:t>New Zoom link will be provided.</w:t>
            </w:r>
          </w:p>
          <w:p w14:paraId="09446126" w14:textId="77777777" w:rsidR="00B269AF" w:rsidRPr="00C35441" w:rsidRDefault="00B269AF" w:rsidP="00F16999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B81F34E" w14:textId="0C8945B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5" w:history="1">
              <w:r w:rsidRPr="00C35441">
                <w:rPr>
                  <w:rStyle w:val="Hyperlink"/>
                  <w:rFonts w:ascii="Arial" w:hAnsi="Arial" w:cs="Arial"/>
                  <w:sz w:val="20"/>
                  <w:szCs w:val="20"/>
                </w:rPr>
                <w:t>aurora.wilber@mass.gov</w:t>
              </w:r>
            </w:hyperlink>
            <w:r w:rsidRPr="00C35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A49901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4A89A00B" w14:textId="77777777" w:rsidR="00A653A3" w:rsidRPr="00C35441" w:rsidRDefault="00A653A3">
      <w:pPr>
        <w:rPr>
          <w:rFonts w:ascii="Arial" w:hAnsi="Arial" w:cs="Arial"/>
          <w:sz w:val="20"/>
          <w:szCs w:val="20"/>
        </w:rPr>
      </w:pPr>
    </w:p>
    <w:sectPr w:rsidR="00A653A3" w:rsidRPr="00C35441" w:rsidSect="006F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1F1B"/>
    <w:multiLevelType w:val="hybridMultilevel"/>
    <w:tmpl w:val="FF28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47640">
    <w:abstractNumId w:val="3"/>
  </w:num>
  <w:num w:numId="2" w16cid:durableId="1900163754">
    <w:abstractNumId w:val="2"/>
  </w:num>
  <w:num w:numId="3" w16cid:durableId="1448500553">
    <w:abstractNumId w:val="0"/>
  </w:num>
  <w:num w:numId="4" w16cid:durableId="21004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AF"/>
    <w:rsid w:val="008F7800"/>
    <w:rsid w:val="009F043F"/>
    <w:rsid w:val="00A653A3"/>
    <w:rsid w:val="00B269AF"/>
    <w:rsid w:val="00BA4880"/>
    <w:rsid w:val="00C35441"/>
    <w:rsid w:val="00F5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43F6"/>
  <w15:chartTrackingRefBased/>
  <w15:docId w15:val="{F3BF2D53-A77F-4929-94B6-FEEF504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B2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ora.wilber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2</cp:revision>
  <dcterms:created xsi:type="dcterms:W3CDTF">2023-02-06T19:27:00Z</dcterms:created>
  <dcterms:modified xsi:type="dcterms:W3CDTF">2023-02-06T21:35:00Z</dcterms:modified>
</cp:coreProperties>
</file>